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4B" w:rsidRPr="001670B5" w:rsidRDefault="0060144B" w:rsidP="002C2F80">
      <w:pPr>
        <w:spacing w:after="0"/>
        <w:ind w:right="-286"/>
        <w:rPr>
          <w:rFonts w:ascii="Segoe UI" w:hAnsi="Segoe UI" w:cs="Segoe UI"/>
          <w:i/>
          <w:iCs/>
          <w:color w:val="7F7F7F"/>
          <w:sz w:val="20"/>
        </w:rPr>
      </w:pPr>
    </w:p>
    <w:p w:rsidR="00FA5B2E" w:rsidRDefault="00FA5B2E" w:rsidP="002C2F80">
      <w:pPr>
        <w:spacing w:after="0"/>
        <w:ind w:right="-286"/>
        <w:rPr>
          <w:rFonts w:ascii="Arial" w:eastAsia="Times New Roman" w:hAnsi="Arial" w:cs="Arial"/>
          <w:lang w:eastAsia="ca-ES"/>
        </w:rPr>
      </w:pPr>
    </w:p>
    <w:p w:rsidR="00906D53" w:rsidRPr="0089162D" w:rsidRDefault="00906D53" w:rsidP="002C2F80">
      <w:pPr>
        <w:spacing w:after="0" w:line="240" w:lineRule="auto"/>
        <w:ind w:right="-286"/>
        <w:rPr>
          <w:rFonts w:ascii="Franklin Gothic Demi Cond" w:eastAsia="Arial" w:hAnsi="Franklin Gothic Demi Cond" w:cs="Arial"/>
          <w:color w:val="9BBB59" w:themeColor="accent3"/>
          <w:sz w:val="44"/>
          <w:szCs w:val="24"/>
          <w:lang w:eastAsia="es-ES"/>
        </w:rPr>
      </w:pPr>
      <w:r w:rsidRPr="0089162D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EXERCICI</w:t>
      </w:r>
      <w:r w:rsidR="009C52AE" w:rsidRPr="0089162D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 1</w:t>
      </w:r>
      <w:r w:rsidRPr="0089162D">
        <w:rPr>
          <w:rFonts w:ascii="Franklin Gothic Demi Cond" w:eastAsia="Arial" w:hAnsi="Franklin Gothic Demi Cond" w:cs="Arial"/>
          <w:color w:val="9BBB59" w:themeColor="accent3"/>
          <w:sz w:val="44"/>
          <w:szCs w:val="24"/>
          <w:lang w:eastAsia="es-ES"/>
        </w:rPr>
        <w:t>.</w:t>
      </w:r>
    </w:p>
    <w:p w:rsidR="009C52AE" w:rsidRPr="0089162D" w:rsidRDefault="00906D53" w:rsidP="002C2F80">
      <w:pPr>
        <w:spacing w:after="0" w:line="360" w:lineRule="auto"/>
        <w:ind w:right="-286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89162D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PUNT DE PARTIDA</w:t>
      </w:r>
      <w:bookmarkStart w:id="0" w:name="_GoBack"/>
      <w:bookmarkEnd w:id="0"/>
    </w:p>
    <w:p w:rsidR="00960682" w:rsidRPr="0089162D" w:rsidRDefault="00906D53" w:rsidP="00354652">
      <w:pPr>
        <w:pStyle w:val="Pargrafdellista"/>
        <w:numPr>
          <w:ilvl w:val="1"/>
          <w:numId w:val="5"/>
        </w:numPr>
        <w:spacing w:after="0" w:line="360" w:lineRule="auto"/>
        <w:ind w:right="-284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</w:pPr>
      <w:r w:rsidRPr="0089162D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QÜESTIONS INICIALS</w:t>
      </w:r>
    </w:p>
    <w:p w:rsidR="005B46C1" w:rsidRPr="00052DE9" w:rsidRDefault="00FE2F5C" w:rsidP="00052DE9">
      <w:pPr>
        <w:spacing w:after="0" w:line="240" w:lineRule="auto"/>
        <w:ind w:right="-284"/>
        <w:jc w:val="both"/>
        <w:rPr>
          <w:rFonts w:ascii="Arial" w:eastAsia="Arial" w:hAnsi="Arial" w:cs="Arial"/>
          <w:b/>
          <w:noProof/>
          <w:color w:val="76923C" w:themeColor="accent3" w:themeShade="BF"/>
          <w:lang w:eastAsia="ca-ES"/>
        </w:rPr>
      </w:pPr>
      <w:r>
        <w:rPr>
          <w:rFonts w:ascii="Arial" w:eastAsia="Arial" w:hAnsi="Arial" w:cs="Arial"/>
          <w:noProof/>
          <w:lang w:eastAsia="ca-ES"/>
        </w:rPr>
        <w:t>Definiu</w:t>
      </w:r>
      <w:r w:rsidR="00912DDC" w:rsidRPr="00052DE9">
        <w:rPr>
          <w:rFonts w:ascii="Arial" w:eastAsia="Arial" w:hAnsi="Arial" w:cs="Arial"/>
          <w:noProof/>
          <w:lang w:eastAsia="ca-ES"/>
        </w:rPr>
        <w:t xml:space="preserve"> possibles qüestions a analitzar del </w:t>
      </w:r>
      <w:r>
        <w:rPr>
          <w:rFonts w:ascii="Arial" w:eastAsia="Arial" w:hAnsi="Arial" w:cs="Arial"/>
          <w:noProof/>
          <w:lang w:eastAsia="ca-ES"/>
        </w:rPr>
        <w:t>vostre</w:t>
      </w:r>
      <w:r w:rsidR="00912DDC" w:rsidRPr="00052DE9">
        <w:rPr>
          <w:rFonts w:ascii="Arial" w:eastAsia="Arial" w:hAnsi="Arial" w:cs="Arial"/>
          <w:noProof/>
          <w:lang w:eastAsia="ca-ES"/>
        </w:rPr>
        <w:t xml:space="preserve"> PLJ, en funció dels recursos</w:t>
      </w:r>
      <w:r w:rsidR="00B411FD" w:rsidRPr="00052DE9">
        <w:rPr>
          <w:rFonts w:ascii="Arial" w:eastAsia="Arial" w:hAnsi="Arial" w:cs="Arial"/>
          <w:noProof/>
          <w:lang w:eastAsia="ca-ES"/>
        </w:rPr>
        <w:t>,</w:t>
      </w:r>
      <w:r w:rsidR="00912DDC" w:rsidRPr="00052DE9">
        <w:rPr>
          <w:rFonts w:ascii="Arial" w:eastAsia="Arial" w:hAnsi="Arial" w:cs="Arial"/>
          <w:noProof/>
          <w:lang w:eastAsia="ca-ES"/>
        </w:rPr>
        <w:t xml:space="preserve"> la documentació disponible i la voluntat política. </w:t>
      </w:r>
      <w:r>
        <w:rPr>
          <w:rFonts w:ascii="Arial" w:eastAsia="Arial" w:hAnsi="Arial" w:cs="Arial"/>
          <w:noProof/>
          <w:lang w:eastAsia="ca-ES"/>
        </w:rPr>
        <w:t>Centreu-vos</w:t>
      </w:r>
      <w:r w:rsidR="00912DDC" w:rsidRPr="00052DE9">
        <w:rPr>
          <w:rFonts w:ascii="Arial" w:eastAsia="Arial" w:hAnsi="Arial" w:cs="Arial"/>
          <w:noProof/>
          <w:lang w:eastAsia="ca-ES"/>
        </w:rPr>
        <w:t xml:space="preserve"> en alguns temes rellevants: els què s'intueixin que no acaben de funcionar, dels que interessa extreure lliçons o el que és prioritari analitzar. </w:t>
      </w:r>
    </w:p>
    <w:p w:rsidR="002C2F80" w:rsidRPr="0089162D" w:rsidRDefault="00912DDC" w:rsidP="002C2F80">
      <w:pPr>
        <w:spacing w:after="0" w:line="440" w:lineRule="exact"/>
        <w:ind w:right="-286"/>
        <w:jc w:val="both"/>
        <w:rPr>
          <w:rFonts w:ascii="Liberation Serif" w:eastAsia="Times New Roman" w:hAnsi="Liberation Serif" w:cs="Liberation Serif"/>
          <w:color w:val="17365D" w:themeColor="text2" w:themeShade="BF"/>
          <w:sz w:val="24"/>
          <w:szCs w:val="24"/>
          <w:lang w:eastAsia="es-ES"/>
        </w:rPr>
      </w:pPr>
      <w:r w:rsidRPr="0089162D">
        <w:rPr>
          <w:rFonts w:ascii="Liberation Serif" w:eastAsia="Arial" w:hAnsi="Liberation Serif" w:cs="Liberation Serif"/>
          <w:b/>
          <w:noProof/>
          <w:color w:val="76923C" w:themeColor="accent3" w:themeShade="BF"/>
          <w:sz w:val="28"/>
          <w:lang w:eastAsia="ca-ES"/>
        </w:rPr>
        <w:t xml:space="preserve">  </w:t>
      </w:r>
    </w:p>
    <w:tbl>
      <w:tblPr>
        <w:tblStyle w:val="Taulaambquadrcula4-mfasi31"/>
        <w:tblW w:w="9435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947"/>
        <w:gridCol w:w="3994"/>
        <w:gridCol w:w="2494"/>
      </w:tblGrid>
      <w:tr w:rsidR="00FF65E3" w:rsidRPr="00EF1DFA" w:rsidTr="0054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C2F80" w:rsidRPr="00EF1DFA" w:rsidRDefault="002C2F80" w:rsidP="00052DE9">
            <w:pPr>
              <w:spacing w:line="440" w:lineRule="exact"/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</w:pPr>
            <w:r w:rsidRPr="00EF1DFA"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  <w:t>QÜESTIÓ DEL PLJ OBJECTE D’ANÀLISI</w:t>
            </w:r>
          </w:p>
        </w:tc>
        <w:tc>
          <w:tcPr>
            <w:tcW w:w="3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C2F80" w:rsidRPr="00EF1DFA" w:rsidRDefault="002C2F80" w:rsidP="00052DE9">
            <w:pPr>
              <w:spacing w:line="440" w:lineRule="exact"/>
              <w:ind w:right="-2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</w:pPr>
            <w:r w:rsidRPr="00EF1DFA"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  <w:t>JUSTIFICACIÓ</w:t>
            </w:r>
          </w:p>
        </w:tc>
        <w:tc>
          <w:tcPr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2C2F80" w:rsidRPr="00EF1DFA" w:rsidRDefault="006A785F" w:rsidP="00052DE9">
            <w:pPr>
              <w:ind w:left="20" w:right="169" w:hanging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</w:pPr>
            <w:r w:rsidRPr="00EF1DFA"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  <w:t>DISPOSEM D’INFORMACIÓ SOBRE AQUESTA QÜESTIÓ</w:t>
            </w:r>
            <w:r w:rsidR="005436FD">
              <w:rPr>
                <w:rFonts w:ascii="Franklin Gothic Medium Cond" w:eastAsia="Times New Roman" w:hAnsi="Franklin Gothic Medium Cond" w:cs="Arial"/>
                <w:b w:val="0"/>
                <w:color w:val="9C2038"/>
                <w:sz w:val="20"/>
                <w:szCs w:val="24"/>
                <w:lang w:eastAsia="es-ES"/>
              </w:rPr>
              <w:t>?</w:t>
            </w:r>
          </w:p>
        </w:tc>
      </w:tr>
      <w:tr w:rsidR="00235280" w:rsidTr="0054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FFFFFF" w:themeFill="background1"/>
          </w:tcPr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  <w:r w:rsidRPr="00121756"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  <w:t>1.</w:t>
            </w:r>
          </w:p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:rsidR="00235280" w:rsidRPr="005251F6" w:rsidRDefault="00235280" w:rsidP="00235280">
            <w:pPr>
              <w:ind w:righ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51F6">
              <w:rPr>
                <w:rFonts w:ascii="Segoe UI" w:hAnsi="Segoe UI" w:cs="Segoe UI"/>
                <w:i/>
                <w:iCs/>
                <w:color w:val="7F7F7F"/>
                <w:sz w:val="16"/>
                <w:szCs w:val="16"/>
              </w:rPr>
              <w:t>Per què ens preocupa? A qui afecta aquesta qüestió?</w:t>
            </w:r>
          </w:p>
        </w:tc>
        <w:tc>
          <w:tcPr>
            <w:tcW w:w="2494" w:type="dxa"/>
            <w:shd w:val="clear" w:color="auto" w:fill="FFFFFF" w:themeFill="background1"/>
          </w:tcPr>
          <w:p w:rsidR="00235280" w:rsidRPr="004A5810" w:rsidRDefault="00235280" w:rsidP="00235280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Segoe UI" w:eastAsia="Calibri" w:hAnsi="Segoe UI" w:cs="Segoe UI"/>
                <w:i/>
                <w:iCs/>
                <w:color w:val="7F7F7F"/>
                <w:sz w:val="16"/>
                <w:szCs w:val="16"/>
              </w:rPr>
              <w:t xml:space="preserve">Hi ha documents o informació sobre el tema? </w:t>
            </w:r>
            <w:r w:rsidRPr="004A5810">
              <w:rPr>
                <w:rFonts w:ascii="Segoe UI" w:eastAsia="Calibri" w:hAnsi="Segoe UI" w:cs="Segoe UI"/>
                <w:i/>
                <w:iCs/>
                <w:color w:val="7F7F7F"/>
                <w:sz w:val="16"/>
                <w:szCs w:val="16"/>
              </w:rPr>
              <w:t>Quin</w:t>
            </w:r>
            <w:r>
              <w:rPr>
                <w:rFonts w:ascii="Segoe UI" w:eastAsia="Calibri" w:hAnsi="Segoe UI" w:cs="Segoe UI"/>
                <w:i/>
                <w:iCs/>
                <w:color w:val="7F7F7F"/>
                <w:sz w:val="16"/>
                <w:szCs w:val="16"/>
              </w:rPr>
              <w:t>s</w:t>
            </w:r>
            <w:r w:rsidRPr="004A5810">
              <w:rPr>
                <w:rFonts w:ascii="Segoe UI" w:eastAsia="Calibri" w:hAnsi="Segoe UI" w:cs="Segoe UI"/>
                <w:i/>
                <w:iCs/>
                <w:color w:val="7F7F7F"/>
                <w:sz w:val="16"/>
                <w:szCs w:val="16"/>
              </w:rPr>
              <w:t>?</w:t>
            </w:r>
          </w:p>
        </w:tc>
      </w:tr>
      <w:tr w:rsidR="00235280" w:rsidTr="005436FD">
        <w:trPr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FFFFFF" w:themeFill="background1"/>
          </w:tcPr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  <w:r w:rsidRPr="00121756"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  <w:t>2.</w:t>
            </w:r>
          </w:p>
        </w:tc>
        <w:tc>
          <w:tcPr>
            <w:tcW w:w="39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235280" w:rsidTr="0054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FFFFFF" w:themeFill="background1"/>
          </w:tcPr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  <w:r w:rsidRPr="00121756"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  <w:t>3.</w:t>
            </w:r>
          </w:p>
        </w:tc>
        <w:tc>
          <w:tcPr>
            <w:tcW w:w="39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235280" w:rsidTr="005436FD">
        <w:trPr>
          <w:trHeight w:val="1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FFFFFF" w:themeFill="background1"/>
          </w:tcPr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  <w:r w:rsidRPr="00121756"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  <w:t>4.</w:t>
            </w:r>
          </w:p>
        </w:tc>
        <w:tc>
          <w:tcPr>
            <w:tcW w:w="39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235280" w:rsidTr="0054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FFFFFF" w:themeFill="background1"/>
          </w:tcPr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  <w:r w:rsidRPr="00121756"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  <w:t>5.</w:t>
            </w:r>
          </w:p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</w:p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</w:p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</w:p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</w:p>
          <w:p w:rsidR="00235280" w:rsidRPr="00121756" w:rsidRDefault="00235280" w:rsidP="00235280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24"/>
                <w:lang w:eastAsia="es-ES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235280" w:rsidRPr="00121756" w:rsidRDefault="00235280" w:rsidP="00235280">
            <w:pPr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</w:tbl>
    <w:p w:rsidR="00912DDC" w:rsidRDefault="00912DDC" w:rsidP="002C2F80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</w:p>
    <w:p w:rsidR="00912DDC" w:rsidRDefault="00912DDC" w:rsidP="002C2F80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</w:p>
    <w:p w:rsidR="0057426B" w:rsidRDefault="0057426B" w:rsidP="002C2F80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</w:p>
    <w:p w:rsidR="00052DE9" w:rsidRDefault="00052DE9">
      <w:pP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  <w:br w:type="page"/>
      </w:r>
    </w:p>
    <w:p w:rsidR="009707F2" w:rsidRDefault="00D7372D" w:rsidP="002C2F80">
      <w:pPr>
        <w:spacing w:after="0" w:line="240" w:lineRule="auto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  <w:lastRenderedPageBreak/>
        <w:t xml:space="preserve">   </w:t>
      </w:r>
    </w:p>
    <w:p w:rsidR="00D22401" w:rsidRPr="007F0276" w:rsidRDefault="00B655C0" w:rsidP="00354652">
      <w:pPr>
        <w:spacing w:after="0" w:line="240" w:lineRule="auto"/>
        <w:ind w:right="4959"/>
        <w:jc w:val="both"/>
        <w:rPr>
          <w:rFonts w:ascii="Arial" w:eastAsia="Times New Roman" w:hAnsi="Arial" w:cs="Arial"/>
          <w:color w:val="17365D" w:themeColor="text2" w:themeShade="BF"/>
          <w:sz w:val="32"/>
          <w:szCs w:val="24"/>
          <w:lang w:eastAsia="es-ES"/>
        </w:rPr>
      </w:pPr>
      <w:r w:rsidRPr="0057426B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1</w:t>
      </w:r>
      <w:r w:rsidR="00354652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  <w:t xml:space="preserve">.2. </w:t>
      </w:r>
      <w:r w:rsidR="006A785F" w:rsidRPr="00926F5B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  <w:t>EL SISTEMA DE SEGUIMENT</w:t>
      </w:r>
      <w:r w:rsidR="006A785F" w:rsidRPr="007F0276">
        <w:rPr>
          <w:rFonts w:ascii="Arial" w:eastAsia="Times New Roman" w:hAnsi="Arial" w:cs="Arial"/>
          <w:color w:val="17365D" w:themeColor="text2" w:themeShade="BF"/>
          <w:sz w:val="32"/>
          <w:szCs w:val="24"/>
          <w:lang w:eastAsia="es-ES"/>
        </w:rPr>
        <w:t xml:space="preserve">   </w:t>
      </w:r>
      <w:r w:rsidR="00F95334" w:rsidRPr="007F0276">
        <w:rPr>
          <w:rFonts w:ascii="Arial" w:eastAsia="Times New Roman" w:hAnsi="Arial" w:cs="Arial"/>
          <w:color w:val="17365D" w:themeColor="text2" w:themeShade="BF"/>
          <w:sz w:val="32"/>
          <w:szCs w:val="24"/>
          <w:lang w:eastAsia="es-ES"/>
        </w:rPr>
        <w:t xml:space="preserve"> </w:t>
      </w:r>
    </w:p>
    <w:p w:rsidR="00B655C0" w:rsidRPr="007F0276" w:rsidRDefault="00B655C0" w:rsidP="002C2F80">
      <w:pPr>
        <w:spacing w:after="0" w:line="240" w:lineRule="auto"/>
        <w:ind w:right="-286"/>
        <w:jc w:val="both"/>
        <w:rPr>
          <w:rFonts w:ascii="Arial" w:eastAsia="Times New Roman" w:hAnsi="Arial" w:cs="Arial"/>
          <w:color w:val="17365D" w:themeColor="text2" w:themeShade="BF"/>
          <w:sz w:val="32"/>
          <w:szCs w:val="24"/>
          <w:lang w:eastAsia="es-ES"/>
        </w:rPr>
      </w:pPr>
    </w:p>
    <w:p w:rsidR="00BA2596" w:rsidRPr="00052DE9" w:rsidRDefault="00BA2596" w:rsidP="00052DE9">
      <w:pPr>
        <w:spacing w:after="0" w:line="240" w:lineRule="auto"/>
        <w:ind w:right="-284"/>
        <w:jc w:val="both"/>
        <w:rPr>
          <w:rFonts w:ascii="Arial" w:eastAsia="Arial" w:hAnsi="Arial" w:cs="Arial"/>
          <w:noProof/>
          <w:lang w:eastAsia="ca-ES"/>
        </w:rPr>
      </w:pPr>
      <w:r w:rsidRPr="00052DE9">
        <w:rPr>
          <w:rFonts w:ascii="Arial" w:hAnsi="Arial" w:cs="Arial"/>
          <w:noProof/>
          <w:lang w:eastAsia="ca-ES"/>
        </w:rPr>
        <w:t>Primera aproximació al sistema de seguiment del PLJ</w:t>
      </w:r>
      <w:r w:rsidR="001A025F" w:rsidRPr="00052DE9">
        <w:rPr>
          <w:rFonts w:ascii="Arial" w:hAnsi="Arial" w:cs="Arial"/>
          <w:noProof/>
          <w:lang w:eastAsia="ca-ES"/>
        </w:rPr>
        <w:t>, si en disposeu,</w:t>
      </w:r>
      <w:r w:rsidRPr="00052DE9">
        <w:rPr>
          <w:rFonts w:ascii="Arial" w:hAnsi="Arial" w:cs="Arial"/>
          <w:noProof/>
          <w:lang w:eastAsia="ca-ES"/>
        </w:rPr>
        <w:t xml:space="preserve"> per visualitzar l’execució de les actuacions del PLJ de manera global.</w:t>
      </w:r>
      <w:r w:rsidRPr="00052DE9">
        <w:rPr>
          <w:rFonts w:ascii="Arial" w:eastAsia="Arial" w:hAnsi="Arial" w:cs="Arial"/>
          <w:noProof/>
          <w:lang w:eastAsia="ca-ES"/>
        </w:rPr>
        <w:t xml:space="preserve"> </w:t>
      </w:r>
    </w:p>
    <w:p w:rsidR="00F95334" w:rsidRPr="007F0276" w:rsidRDefault="00F95334" w:rsidP="002C2F80">
      <w:pPr>
        <w:pStyle w:val="Default"/>
        <w:ind w:right="-286"/>
        <w:rPr>
          <w:sz w:val="28"/>
          <w:szCs w:val="22"/>
          <w:highlight w:val="yellow"/>
        </w:rPr>
      </w:pPr>
    </w:p>
    <w:p w:rsidR="00637CD3" w:rsidRPr="007465B0" w:rsidRDefault="00637CD3" w:rsidP="002C2F80">
      <w:pPr>
        <w:pStyle w:val="Default"/>
        <w:ind w:right="-286"/>
        <w:rPr>
          <w:sz w:val="22"/>
          <w:szCs w:val="22"/>
          <w:highlight w:val="yellow"/>
        </w:rPr>
      </w:pPr>
    </w:p>
    <w:tbl>
      <w:tblPr>
        <w:tblStyle w:val="Taulaambquadrcula"/>
        <w:tblW w:w="943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741"/>
        <w:gridCol w:w="846"/>
        <w:gridCol w:w="848"/>
      </w:tblGrid>
      <w:tr w:rsidR="00926F5B" w:rsidTr="003A6DF0">
        <w:tc>
          <w:tcPr>
            <w:tcW w:w="7792" w:type="dxa"/>
            <w:shd w:val="clear" w:color="auto" w:fill="EAF1DD" w:themeFill="accent3" w:themeFillTint="33"/>
          </w:tcPr>
          <w:p w:rsidR="00926F5B" w:rsidRPr="00926F5B" w:rsidRDefault="00926F5B" w:rsidP="002C2F80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/>
                <w:color w:val="9C2038"/>
                <w:sz w:val="20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926F5B" w:rsidRPr="00785AFD" w:rsidRDefault="00902974" w:rsidP="002C2F80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SÍ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26F5B" w:rsidRPr="00785AFD" w:rsidRDefault="00926F5B" w:rsidP="002C2F80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785AFD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NO</w:t>
            </w:r>
          </w:p>
        </w:tc>
      </w:tr>
      <w:tr w:rsidR="00926F5B" w:rsidTr="003A6DF0">
        <w:tc>
          <w:tcPr>
            <w:tcW w:w="7792" w:type="dxa"/>
          </w:tcPr>
          <w:p w:rsidR="00926F5B" w:rsidRPr="001670B5" w:rsidRDefault="00926F5B" w:rsidP="00052DE9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1670B5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El nostre sistema de seguiment és àgil i senzill?</w:t>
            </w:r>
          </w:p>
        </w:tc>
        <w:tc>
          <w:tcPr>
            <w:tcW w:w="850" w:type="dxa"/>
          </w:tcPr>
          <w:p w:rsidR="00926F5B" w:rsidRPr="0094378A" w:rsidRDefault="00926F5B" w:rsidP="002C2F80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26F5B" w:rsidRPr="0094378A" w:rsidRDefault="00926F5B" w:rsidP="002C2F80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s-ES"/>
              </w:rPr>
            </w:pPr>
          </w:p>
        </w:tc>
      </w:tr>
      <w:tr w:rsidR="00926F5B" w:rsidTr="003A6DF0">
        <w:tc>
          <w:tcPr>
            <w:tcW w:w="7792" w:type="dxa"/>
          </w:tcPr>
          <w:p w:rsidR="00926F5B" w:rsidRPr="001670B5" w:rsidRDefault="00926F5B" w:rsidP="002C2F80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1670B5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Els òrgans de seguiment estan establerts i funcionen?</w:t>
            </w:r>
          </w:p>
        </w:tc>
        <w:tc>
          <w:tcPr>
            <w:tcW w:w="850" w:type="dxa"/>
          </w:tcPr>
          <w:p w:rsidR="00926F5B" w:rsidRPr="0094378A" w:rsidRDefault="00926F5B" w:rsidP="002C2F80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26F5B" w:rsidRPr="0094378A" w:rsidRDefault="00926F5B" w:rsidP="002C2F80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s-ES"/>
              </w:rPr>
            </w:pPr>
          </w:p>
        </w:tc>
      </w:tr>
      <w:tr w:rsidR="00926F5B" w:rsidTr="003A6DF0">
        <w:tc>
          <w:tcPr>
            <w:tcW w:w="7792" w:type="dxa"/>
          </w:tcPr>
          <w:p w:rsidR="00926F5B" w:rsidRPr="001670B5" w:rsidRDefault="00926F5B" w:rsidP="002C2F80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1670B5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La definició de rols i responsabilitats de cada agent és clara? </w:t>
            </w:r>
          </w:p>
        </w:tc>
        <w:tc>
          <w:tcPr>
            <w:tcW w:w="850" w:type="dxa"/>
          </w:tcPr>
          <w:p w:rsidR="00926F5B" w:rsidRPr="0094378A" w:rsidRDefault="00926F5B" w:rsidP="002C2F80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26F5B" w:rsidRPr="0094378A" w:rsidRDefault="00926F5B" w:rsidP="002C2F80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</w:tbl>
    <w:tbl>
      <w:tblPr>
        <w:tblStyle w:val="Taulaambquadrcula"/>
        <w:tblpPr w:leftFromText="141" w:rightFromText="141" w:vertAnchor="text" w:horzAnchor="margin" w:tblpY="367"/>
        <w:tblW w:w="943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738"/>
        <w:gridCol w:w="1697"/>
      </w:tblGrid>
      <w:tr w:rsidR="001670B5" w:rsidTr="00785AFD">
        <w:trPr>
          <w:trHeight w:val="553"/>
        </w:trPr>
        <w:tc>
          <w:tcPr>
            <w:tcW w:w="7792" w:type="dxa"/>
            <w:shd w:val="clear" w:color="auto" w:fill="EAF1DD" w:themeFill="accent3" w:themeFillTint="33"/>
          </w:tcPr>
          <w:p w:rsidR="001670B5" w:rsidRDefault="001670B5" w:rsidP="001670B5">
            <w:pPr>
              <w:ind w:right="-286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670B5" w:rsidRPr="001670B5" w:rsidRDefault="001670B5" w:rsidP="001670B5">
            <w:pPr>
              <w:ind w:right="-286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1670B5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PERIODICITAT</w:t>
            </w:r>
          </w:p>
        </w:tc>
      </w:tr>
      <w:tr w:rsidR="001670B5" w:rsidTr="003A6DF0">
        <w:trPr>
          <w:trHeight w:val="702"/>
        </w:trPr>
        <w:tc>
          <w:tcPr>
            <w:tcW w:w="7792" w:type="dxa"/>
          </w:tcPr>
          <w:p w:rsidR="001670B5" w:rsidRPr="001670B5" w:rsidRDefault="001670B5" w:rsidP="001670B5">
            <w:pPr>
              <w:ind w:right="-286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1670B5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 xml:space="preserve">Quina és la periodicitat del flux de provisió i tractament de les dades del sistema de seguiment? </w:t>
            </w:r>
          </w:p>
        </w:tc>
        <w:tc>
          <w:tcPr>
            <w:tcW w:w="1701" w:type="dxa"/>
          </w:tcPr>
          <w:p w:rsidR="001670B5" w:rsidRPr="005251F6" w:rsidRDefault="001670B5" w:rsidP="00BF3E93">
            <w:pPr>
              <w:ind w:right="-106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51F6">
              <w:rPr>
                <w:rFonts w:ascii="Segoe UI" w:hAnsi="Segoe UI" w:cs="Segoe UI"/>
                <w:i/>
                <w:iCs/>
                <w:color w:val="7F7F7F"/>
                <w:sz w:val="16"/>
                <w:szCs w:val="16"/>
              </w:rPr>
              <w:t>Mensual, semestral, anual..</w:t>
            </w:r>
            <w:r w:rsidR="00902974">
              <w:rPr>
                <w:rFonts w:ascii="Segoe UI" w:hAnsi="Segoe UI" w:cs="Segoe UI"/>
                <w:i/>
                <w:iCs/>
                <w:color w:val="7F7F7F"/>
                <w:sz w:val="16"/>
                <w:szCs w:val="16"/>
              </w:rPr>
              <w:t>.</w:t>
            </w:r>
          </w:p>
        </w:tc>
      </w:tr>
    </w:tbl>
    <w:p w:rsidR="009932F2" w:rsidRDefault="00164614" w:rsidP="002C2F80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  <w:r w:rsidRPr="00934C6A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  <w:t xml:space="preserve">  </w:t>
      </w:r>
    </w:p>
    <w:p w:rsidR="0093776C" w:rsidRPr="00CD3CB2" w:rsidRDefault="00841E4C" w:rsidP="002C2F80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  <w:t xml:space="preserve">  </w:t>
      </w:r>
      <w:r w:rsidR="001D3408" w:rsidRPr="00CD3CB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  <w:t xml:space="preserve"> </w:t>
      </w:r>
    </w:p>
    <w:p w:rsidR="009272FD" w:rsidRPr="001670B5" w:rsidRDefault="00D30D3C" w:rsidP="002C2F80">
      <w:pPr>
        <w:spacing w:after="0" w:line="440" w:lineRule="exact"/>
        <w:ind w:right="-286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</w:pPr>
      <w:r w:rsidRPr="001670B5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  <w:t>1.</w:t>
      </w:r>
      <w:r w:rsidR="006A785F" w:rsidRPr="001670B5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  <w:t>3</w:t>
      </w:r>
      <w:r w:rsidR="001B2831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  <w:t>.</w:t>
      </w:r>
      <w:r w:rsidR="006A785F" w:rsidRPr="001670B5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shd w:val="clear" w:color="auto" w:fill="C00000"/>
          <w:lang w:eastAsia="es-ES"/>
        </w:rPr>
        <w:t xml:space="preserve"> ELS INDICADORS DEL PLJ</w:t>
      </w:r>
    </w:p>
    <w:p w:rsidR="0093776C" w:rsidRPr="00DF4404" w:rsidRDefault="0093776C" w:rsidP="002C2F80">
      <w:pPr>
        <w:pStyle w:val="Pargrafdellista"/>
        <w:spacing w:after="0" w:line="440" w:lineRule="exact"/>
        <w:ind w:left="0" w:right="-286"/>
        <w:jc w:val="both"/>
        <w:rPr>
          <w:rFonts w:ascii="Arial" w:eastAsia="Times New Roman" w:hAnsi="Arial" w:cs="Arial"/>
          <w:color w:val="17365D" w:themeColor="text2" w:themeShade="BF"/>
          <w:sz w:val="36"/>
          <w:szCs w:val="24"/>
          <w:lang w:eastAsia="es-ES"/>
        </w:rPr>
      </w:pPr>
    </w:p>
    <w:p w:rsidR="00BA2596" w:rsidRPr="00052DE9" w:rsidRDefault="00BA2596" w:rsidP="00052DE9">
      <w:pPr>
        <w:spacing w:after="0" w:line="240" w:lineRule="auto"/>
        <w:ind w:right="-284"/>
        <w:jc w:val="both"/>
        <w:rPr>
          <w:rFonts w:ascii="Arial" w:hAnsi="Arial" w:cs="Arial"/>
          <w:noProof/>
          <w:lang w:eastAsia="ca-ES"/>
        </w:rPr>
      </w:pPr>
      <w:r w:rsidRPr="00052DE9">
        <w:rPr>
          <w:rFonts w:ascii="Arial" w:hAnsi="Arial" w:cs="Arial"/>
          <w:noProof/>
          <w:lang w:eastAsia="ca-ES"/>
        </w:rPr>
        <w:t xml:space="preserve">Revisió dels indicadors del PLJ per tal de valorar la seva qualitat i en quin grau </w:t>
      </w:r>
      <w:r w:rsidR="00FE2F5C">
        <w:rPr>
          <w:rFonts w:ascii="Arial" w:hAnsi="Arial" w:cs="Arial"/>
          <w:noProof/>
          <w:lang w:eastAsia="ca-ES"/>
        </w:rPr>
        <w:t>us</w:t>
      </w:r>
      <w:r w:rsidRPr="00052DE9">
        <w:rPr>
          <w:rFonts w:ascii="Arial" w:hAnsi="Arial" w:cs="Arial"/>
          <w:noProof/>
          <w:lang w:eastAsia="ca-ES"/>
        </w:rPr>
        <w:t xml:space="preserve"> ajudaran a fer</w:t>
      </w:r>
      <w:r w:rsidR="00D30D3C" w:rsidRPr="00052DE9">
        <w:rPr>
          <w:rFonts w:ascii="Arial" w:hAnsi="Arial" w:cs="Arial"/>
          <w:noProof/>
          <w:lang w:eastAsia="ca-ES"/>
        </w:rPr>
        <w:t xml:space="preserve"> l’avaluació</w:t>
      </w:r>
      <w:r w:rsidRPr="00052DE9">
        <w:rPr>
          <w:rFonts w:ascii="Arial" w:hAnsi="Arial" w:cs="Arial"/>
          <w:noProof/>
          <w:lang w:eastAsia="ca-ES"/>
        </w:rPr>
        <w:t xml:space="preserve"> intermèdia. Si no dispos</w:t>
      </w:r>
      <w:r w:rsidR="00FE2F5C">
        <w:rPr>
          <w:rFonts w:ascii="Arial" w:hAnsi="Arial" w:cs="Arial"/>
          <w:noProof/>
          <w:lang w:eastAsia="ca-ES"/>
        </w:rPr>
        <w:t>eu</w:t>
      </w:r>
      <w:r w:rsidRPr="00052DE9">
        <w:rPr>
          <w:rFonts w:ascii="Arial" w:hAnsi="Arial" w:cs="Arial"/>
          <w:noProof/>
          <w:lang w:eastAsia="ca-ES"/>
        </w:rPr>
        <w:t xml:space="preserve"> d’indicadors o aquests no estan actualitzats o bé la informació que </w:t>
      </w:r>
      <w:r w:rsidR="00FE2F5C">
        <w:rPr>
          <w:rFonts w:ascii="Arial" w:hAnsi="Arial" w:cs="Arial"/>
          <w:noProof/>
          <w:lang w:eastAsia="ca-ES"/>
        </w:rPr>
        <w:t>us</w:t>
      </w:r>
      <w:r w:rsidRPr="00052DE9">
        <w:rPr>
          <w:rFonts w:ascii="Arial" w:hAnsi="Arial" w:cs="Arial"/>
          <w:noProof/>
          <w:lang w:eastAsia="ca-ES"/>
        </w:rPr>
        <w:t xml:space="preserve"> aporten no és útil perqu</w:t>
      </w:r>
      <w:r w:rsidR="00D30D3C" w:rsidRPr="00052DE9">
        <w:rPr>
          <w:rFonts w:ascii="Arial" w:hAnsi="Arial" w:cs="Arial"/>
          <w:noProof/>
          <w:lang w:eastAsia="ca-ES"/>
        </w:rPr>
        <w:t xml:space="preserve">è estan mal definits, caldria </w:t>
      </w:r>
      <w:r w:rsidRPr="00052DE9">
        <w:rPr>
          <w:rFonts w:ascii="Arial" w:hAnsi="Arial" w:cs="Arial"/>
          <w:noProof/>
          <w:lang w:eastAsia="ca-ES"/>
        </w:rPr>
        <w:t>plante</w:t>
      </w:r>
      <w:r w:rsidR="00D30D3C" w:rsidRPr="00052DE9">
        <w:rPr>
          <w:rFonts w:ascii="Arial" w:hAnsi="Arial" w:cs="Arial"/>
          <w:noProof/>
          <w:lang w:eastAsia="ca-ES"/>
        </w:rPr>
        <w:t>jar-se la creació d’uns de nous.</w:t>
      </w:r>
    </w:p>
    <w:p w:rsidR="001670B5" w:rsidRPr="001670B5" w:rsidRDefault="001670B5" w:rsidP="002C2F80">
      <w:pPr>
        <w:spacing w:after="0" w:line="440" w:lineRule="exact"/>
        <w:ind w:right="-286"/>
        <w:jc w:val="both"/>
        <w:rPr>
          <w:rFonts w:ascii="Arial" w:hAnsi="Arial" w:cs="Arial"/>
          <w:noProof/>
          <w:sz w:val="24"/>
          <w:lang w:eastAsia="ca-ES"/>
        </w:rPr>
      </w:pPr>
    </w:p>
    <w:tbl>
      <w:tblPr>
        <w:tblStyle w:val="Taulaambquadrcula"/>
        <w:tblW w:w="943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741"/>
        <w:gridCol w:w="846"/>
        <w:gridCol w:w="848"/>
      </w:tblGrid>
      <w:tr w:rsidR="001670B5" w:rsidTr="003A6DF0">
        <w:tc>
          <w:tcPr>
            <w:tcW w:w="7792" w:type="dxa"/>
            <w:shd w:val="clear" w:color="auto" w:fill="EAF1DD" w:themeFill="accent3" w:themeFillTint="33"/>
          </w:tcPr>
          <w:p w:rsidR="001670B5" w:rsidRDefault="001670B5" w:rsidP="002C2F80">
            <w:pPr>
              <w:spacing w:line="440" w:lineRule="exact"/>
              <w:ind w:right="-286"/>
              <w:jc w:val="both"/>
              <w:rPr>
                <w:rFonts w:ascii="Arial" w:hAnsi="Arial" w:cs="Arial"/>
                <w:noProof/>
                <w:sz w:val="24"/>
                <w:lang w:eastAsia="ca-ES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1670B5" w:rsidRPr="00785AFD" w:rsidRDefault="00274DEC" w:rsidP="00274DEC">
            <w:pPr>
              <w:spacing w:line="440" w:lineRule="exact"/>
              <w:ind w:right="-286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SÍ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670B5" w:rsidRPr="00785AFD" w:rsidRDefault="001670B5" w:rsidP="002C2F80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  <w:r w:rsidRPr="00785AFD"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  <w:t>NO</w:t>
            </w:r>
          </w:p>
        </w:tc>
      </w:tr>
      <w:tr w:rsidR="0094378A" w:rsidTr="003A6DF0">
        <w:trPr>
          <w:trHeight w:hRule="exact" w:val="397"/>
        </w:trPr>
        <w:tc>
          <w:tcPr>
            <w:tcW w:w="7792" w:type="dxa"/>
          </w:tcPr>
          <w:p w:rsidR="0094378A" w:rsidRPr="0094378A" w:rsidRDefault="0094378A" w:rsidP="0094378A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  <w:r w:rsidRPr="0094378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El PLJ disposa d’indicadors sobre les actuacions previstes? </w:t>
            </w:r>
          </w:p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94378A" w:rsidTr="003A6DF0">
        <w:trPr>
          <w:trHeight w:hRule="exact" w:val="397"/>
        </w:trPr>
        <w:tc>
          <w:tcPr>
            <w:tcW w:w="7792" w:type="dxa"/>
          </w:tcPr>
          <w:p w:rsidR="0094378A" w:rsidRPr="0094378A" w:rsidRDefault="0094378A" w:rsidP="0094378A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  <w:r w:rsidRPr="0094378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Els indicadors es troben dins d’un sistema de seguiment que els englobi? </w:t>
            </w:r>
          </w:p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94378A" w:rsidTr="003A6DF0">
        <w:trPr>
          <w:trHeight w:hRule="exact" w:val="397"/>
        </w:trPr>
        <w:tc>
          <w:tcPr>
            <w:tcW w:w="7792" w:type="dxa"/>
          </w:tcPr>
          <w:p w:rsidR="0094378A" w:rsidRPr="0094378A" w:rsidRDefault="0094378A" w:rsidP="0094378A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  <w:r w:rsidRPr="0094378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Els indicadors </w:t>
            </w:r>
            <w:r w:rsidR="005E620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estan </w:t>
            </w:r>
            <w:r w:rsidRPr="0094378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diferenciats per a cada projecte o acció individual? </w:t>
            </w:r>
          </w:p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  <w:tc>
          <w:tcPr>
            <w:tcW w:w="850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94378A" w:rsidTr="003A6DF0">
        <w:trPr>
          <w:trHeight w:hRule="exact" w:val="397"/>
        </w:trPr>
        <w:tc>
          <w:tcPr>
            <w:tcW w:w="7792" w:type="dxa"/>
          </w:tcPr>
          <w:p w:rsidR="0094378A" w:rsidRPr="0094378A" w:rsidRDefault="0094378A" w:rsidP="0094378A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  <w:r w:rsidRPr="0094378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Els indicadors estan actualitzats? </w:t>
            </w:r>
          </w:p>
          <w:p w:rsidR="0094378A" w:rsidRPr="0094378A" w:rsidRDefault="0094378A" w:rsidP="0094378A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</w:p>
        </w:tc>
        <w:tc>
          <w:tcPr>
            <w:tcW w:w="850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851" w:type="dxa"/>
          </w:tcPr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</w:p>
        </w:tc>
      </w:tr>
      <w:tr w:rsidR="0094378A" w:rsidTr="003A6DF0">
        <w:trPr>
          <w:trHeight w:hRule="exact" w:val="397"/>
        </w:trPr>
        <w:tc>
          <w:tcPr>
            <w:tcW w:w="9493" w:type="dxa"/>
            <w:gridSpan w:val="3"/>
          </w:tcPr>
          <w:p w:rsidR="0094378A" w:rsidRPr="0094378A" w:rsidRDefault="0094378A" w:rsidP="0094378A">
            <w:pPr>
              <w:pStyle w:val="Pa13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</w:pPr>
            <w:r w:rsidRPr="0094378A">
              <w:rPr>
                <w:rFonts w:ascii="Franklin Gothic Medium Cond" w:eastAsia="Times New Roman" w:hAnsi="Franklin Gothic Medium Cond" w:cs="Arial"/>
                <w:color w:val="9C2038"/>
                <w:sz w:val="20"/>
                <w:lang w:eastAsia="es-ES"/>
              </w:rPr>
              <w:t xml:space="preserve">Què milloraries dels indicadors del vostre PLJ? </w:t>
            </w:r>
          </w:p>
          <w:p w:rsidR="0094378A" w:rsidRPr="0094378A" w:rsidRDefault="0094378A" w:rsidP="0094378A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color w:val="9C2038"/>
                <w:sz w:val="20"/>
                <w:szCs w:val="24"/>
                <w:lang w:eastAsia="es-ES"/>
              </w:rPr>
            </w:pPr>
          </w:p>
        </w:tc>
      </w:tr>
      <w:tr w:rsidR="0094378A" w:rsidTr="003A6DF0">
        <w:trPr>
          <w:trHeight w:hRule="exact" w:val="1543"/>
        </w:trPr>
        <w:tc>
          <w:tcPr>
            <w:tcW w:w="9493" w:type="dxa"/>
            <w:gridSpan w:val="3"/>
          </w:tcPr>
          <w:p w:rsidR="0094378A" w:rsidRPr="0094378A" w:rsidRDefault="0094378A" w:rsidP="00116C14">
            <w:pPr>
              <w:spacing w:line="440" w:lineRule="exact"/>
              <w:ind w:right="5" w:firstLine="708"/>
              <w:jc w:val="both"/>
              <w:rPr>
                <w:rFonts w:ascii="Arial" w:hAnsi="Arial" w:cs="Arial"/>
                <w:noProof/>
                <w:sz w:val="18"/>
                <w:lang w:eastAsia="ca-ES"/>
              </w:rPr>
            </w:pPr>
          </w:p>
        </w:tc>
      </w:tr>
    </w:tbl>
    <w:p w:rsidR="00D30D3C" w:rsidRDefault="00D30D3C" w:rsidP="0094378A">
      <w:pPr>
        <w:ind w:right="-286"/>
        <w:rPr>
          <w:noProof/>
          <w:lang w:eastAsia="ca-ES"/>
        </w:rPr>
      </w:pPr>
    </w:p>
    <w:sectPr w:rsidR="00D30D3C" w:rsidSect="002C2F80">
      <w:headerReference w:type="default" r:id="rId8"/>
      <w:headerReference w:type="first" r:id="rId9"/>
      <w:pgSz w:w="11906" w:h="16838" w:code="9"/>
      <w:pgMar w:top="1967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FC" w:rsidRDefault="00844DFC" w:rsidP="00A050ED">
      <w:pPr>
        <w:spacing w:after="0" w:line="240" w:lineRule="auto"/>
      </w:pPr>
      <w:r>
        <w:separator/>
      </w:r>
    </w:p>
  </w:endnote>
  <w:endnote w:type="continuationSeparator" w:id="0">
    <w:p w:rsidR="00844DFC" w:rsidRDefault="00844DFC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rlow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FC" w:rsidRDefault="00844DFC" w:rsidP="00A050ED">
      <w:pPr>
        <w:spacing w:after="0" w:line="240" w:lineRule="auto"/>
      </w:pPr>
      <w:r>
        <w:separator/>
      </w:r>
    </w:p>
  </w:footnote>
  <w:footnote w:type="continuationSeparator" w:id="0">
    <w:p w:rsidR="00844DFC" w:rsidRDefault="00844DFC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F1" w:rsidRDefault="007560F1" w:rsidP="00EC016C">
    <w:pPr>
      <w:tabs>
        <w:tab w:val="left" w:pos="65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F1" w:rsidRDefault="007560F1">
    <w:pPr>
      <w:pStyle w:val="Capalera"/>
    </w:pP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9809B" wp14:editId="13176758">
              <wp:simplePos x="0" y="0"/>
              <wp:positionH relativeFrom="column">
                <wp:posOffset>3884295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5AF" w:rsidRDefault="007560F1" w:rsidP="009707F2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AVALUACIÓ INTERMÈDIA</w:t>
                          </w:r>
                        </w:p>
                        <w:p w:rsidR="007560F1" w:rsidRDefault="007560F1" w:rsidP="009707F2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9809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05.85pt;margin-top:-11.6pt;width:213.0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" stroked="f">
              <v:textbox>
                <w:txbxContent>
                  <w:p w:rsidR="001575AF" w:rsidRDefault="007560F1" w:rsidP="009707F2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AVALUACIÓ INTERMÈDIA</w:t>
                    </w:r>
                  </w:p>
                  <w:p w:rsidR="007560F1" w:rsidRDefault="007560F1" w:rsidP="009707F2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4CE5" wp14:editId="7655B45F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0F1" w:rsidRDefault="007560F1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7560F1" w:rsidRDefault="007560F1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7560F1" w:rsidRPr="00471696" w:rsidRDefault="007560F1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7560F1" w:rsidRDefault="007560F1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F4CE5" id="_x0000_s1027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JoUDLM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7560F1" w:rsidRDefault="007560F1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7560F1" w:rsidRDefault="007560F1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7560F1" w:rsidRPr="00471696" w:rsidRDefault="007560F1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7560F1" w:rsidRDefault="007560F1" w:rsidP="00FA5B2E"/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13E0F6C" wp14:editId="64E26F1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2" name="Imatge 2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457"/>
    <w:multiLevelType w:val="multilevel"/>
    <w:tmpl w:val="3D8A5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B7690"/>
    <w:multiLevelType w:val="multilevel"/>
    <w:tmpl w:val="86D884E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2520"/>
      </w:pPr>
      <w:rPr>
        <w:rFonts w:hint="default"/>
      </w:rPr>
    </w:lvl>
  </w:abstractNum>
  <w:abstractNum w:abstractNumId="2" w15:restartNumberingAfterBreak="0">
    <w:nsid w:val="37F33393"/>
    <w:multiLevelType w:val="multilevel"/>
    <w:tmpl w:val="945AD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7B42628A"/>
    <w:multiLevelType w:val="hybridMultilevel"/>
    <w:tmpl w:val="7D48D9A4"/>
    <w:lvl w:ilvl="0" w:tplc="D13446E6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122" w:hanging="360"/>
      </w:pPr>
    </w:lvl>
    <w:lvl w:ilvl="2" w:tplc="0403001B" w:tentative="1">
      <w:start w:val="1"/>
      <w:numFmt w:val="lowerRoman"/>
      <w:lvlText w:val="%3."/>
      <w:lvlJc w:val="right"/>
      <w:pPr>
        <w:ind w:left="1842" w:hanging="180"/>
      </w:pPr>
    </w:lvl>
    <w:lvl w:ilvl="3" w:tplc="0403000F" w:tentative="1">
      <w:start w:val="1"/>
      <w:numFmt w:val="decimal"/>
      <w:lvlText w:val="%4."/>
      <w:lvlJc w:val="left"/>
      <w:pPr>
        <w:ind w:left="2562" w:hanging="360"/>
      </w:pPr>
    </w:lvl>
    <w:lvl w:ilvl="4" w:tplc="04030019" w:tentative="1">
      <w:start w:val="1"/>
      <w:numFmt w:val="lowerLetter"/>
      <w:lvlText w:val="%5."/>
      <w:lvlJc w:val="left"/>
      <w:pPr>
        <w:ind w:left="3282" w:hanging="360"/>
      </w:pPr>
    </w:lvl>
    <w:lvl w:ilvl="5" w:tplc="0403001B" w:tentative="1">
      <w:start w:val="1"/>
      <w:numFmt w:val="lowerRoman"/>
      <w:lvlText w:val="%6."/>
      <w:lvlJc w:val="right"/>
      <w:pPr>
        <w:ind w:left="4002" w:hanging="180"/>
      </w:pPr>
    </w:lvl>
    <w:lvl w:ilvl="6" w:tplc="0403000F" w:tentative="1">
      <w:start w:val="1"/>
      <w:numFmt w:val="decimal"/>
      <w:lvlText w:val="%7."/>
      <w:lvlJc w:val="left"/>
      <w:pPr>
        <w:ind w:left="4722" w:hanging="360"/>
      </w:pPr>
    </w:lvl>
    <w:lvl w:ilvl="7" w:tplc="04030019" w:tentative="1">
      <w:start w:val="1"/>
      <w:numFmt w:val="lowerLetter"/>
      <w:lvlText w:val="%8."/>
      <w:lvlJc w:val="left"/>
      <w:pPr>
        <w:ind w:left="5442" w:hanging="360"/>
      </w:pPr>
    </w:lvl>
    <w:lvl w:ilvl="8" w:tplc="0403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7E073525"/>
    <w:multiLevelType w:val="multilevel"/>
    <w:tmpl w:val="0A7237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2DA7"/>
    <w:rsid w:val="00003C32"/>
    <w:rsid w:val="0000700D"/>
    <w:rsid w:val="00010930"/>
    <w:rsid w:val="000119A1"/>
    <w:rsid w:val="0001368B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CA5"/>
    <w:rsid w:val="00045204"/>
    <w:rsid w:val="00045451"/>
    <w:rsid w:val="000520CA"/>
    <w:rsid w:val="000527E0"/>
    <w:rsid w:val="00052BB8"/>
    <w:rsid w:val="00052DE9"/>
    <w:rsid w:val="00052E84"/>
    <w:rsid w:val="00052E8F"/>
    <w:rsid w:val="000559F7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603D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8AC"/>
    <w:rsid w:val="000A7DA6"/>
    <w:rsid w:val="000B2FC3"/>
    <w:rsid w:val="000B37BD"/>
    <w:rsid w:val="000B6245"/>
    <w:rsid w:val="000C0013"/>
    <w:rsid w:val="000C0D6A"/>
    <w:rsid w:val="000C2D9D"/>
    <w:rsid w:val="000C619B"/>
    <w:rsid w:val="000C69BE"/>
    <w:rsid w:val="000C77EE"/>
    <w:rsid w:val="000D0EE7"/>
    <w:rsid w:val="000D1475"/>
    <w:rsid w:val="000D2234"/>
    <w:rsid w:val="000D2DA5"/>
    <w:rsid w:val="000D66EB"/>
    <w:rsid w:val="000E384F"/>
    <w:rsid w:val="000E5061"/>
    <w:rsid w:val="000E7E4B"/>
    <w:rsid w:val="000F05A4"/>
    <w:rsid w:val="000F07F3"/>
    <w:rsid w:val="000F0BE4"/>
    <w:rsid w:val="000F2B85"/>
    <w:rsid w:val="000F3DB9"/>
    <w:rsid w:val="000F69A2"/>
    <w:rsid w:val="0010043E"/>
    <w:rsid w:val="0010062C"/>
    <w:rsid w:val="0010411B"/>
    <w:rsid w:val="00107BEA"/>
    <w:rsid w:val="0011686A"/>
    <w:rsid w:val="00116C14"/>
    <w:rsid w:val="00120E72"/>
    <w:rsid w:val="0012122D"/>
    <w:rsid w:val="00121756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699A"/>
    <w:rsid w:val="001469A3"/>
    <w:rsid w:val="00151A83"/>
    <w:rsid w:val="00153BE6"/>
    <w:rsid w:val="001556F9"/>
    <w:rsid w:val="00155D0A"/>
    <w:rsid w:val="001575AF"/>
    <w:rsid w:val="00160EF4"/>
    <w:rsid w:val="00162C3C"/>
    <w:rsid w:val="00164614"/>
    <w:rsid w:val="00166849"/>
    <w:rsid w:val="001670B5"/>
    <w:rsid w:val="001715C0"/>
    <w:rsid w:val="0017276C"/>
    <w:rsid w:val="001729DE"/>
    <w:rsid w:val="00174F0A"/>
    <w:rsid w:val="00181063"/>
    <w:rsid w:val="0018180E"/>
    <w:rsid w:val="00184F84"/>
    <w:rsid w:val="001901CC"/>
    <w:rsid w:val="00190D58"/>
    <w:rsid w:val="001911E0"/>
    <w:rsid w:val="00196963"/>
    <w:rsid w:val="001A025F"/>
    <w:rsid w:val="001A06C7"/>
    <w:rsid w:val="001A0AC6"/>
    <w:rsid w:val="001A1CED"/>
    <w:rsid w:val="001A205F"/>
    <w:rsid w:val="001A2601"/>
    <w:rsid w:val="001A269A"/>
    <w:rsid w:val="001A4804"/>
    <w:rsid w:val="001A6979"/>
    <w:rsid w:val="001A6995"/>
    <w:rsid w:val="001B029C"/>
    <w:rsid w:val="001B0C68"/>
    <w:rsid w:val="001B1F9B"/>
    <w:rsid w:val="001B1FB9"/>
    <w:rsid w:val="001B2831"/>
    <w:rsid w:val="001B4A7F"/>
    <w:rsid w:val="001B58CD"/>
    <w:rsid w:val="001B68B4"/>
    <w:rsid w:val="001B68B5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518A"/>
    <w:rsid w:val="00205550"/>
    <w:rsid w:val="002113BE"/>
    <w:rsid w:val="00213E50"/>
    <w:rsid w:val="0021583F"/>
    <w:rsid w:val="00217E92"/>
    <w:rsid w:val="0022255F"/>
    <w:rsid w:val="0023007D"/>
    <w:rsid w:val="0023091E"/>
    <w:rsid w:val="00232B89"/>
    <w:rsid w:val="002333AE"/>
    <w:rsid w:val="00235280"/>
    <w:rsid w:val="002353D6"/>
    <w:rsid w:val="00240134"/>
    <w:rsid w:val="0024041E"/>
    <w:rsid w:val="00242408"/>
    <w:rsid w:val="00243DEC"/>
    <w:rsid w:val="00252FC0"/>
    <w:rsid w:val="00263342"/>
    <w:rsid w:val="0026384D"/>
    <w:rsid w:val="00270445"/>
    <w:rsid w:val="00270791"/>
    <w:rsid w:val="0027083F"/>
    <w:rsid w:val="002709DB"/>
    <w:rsid w:val="00274C38"/>
    <w:rsid w:val="00274DEC"/>
    <w:rsid w:val="002761CB"/>
    <w:rsid w:val="00276791"/>
    <w:rsid w:val="002806ED"/>
    <w:rsid w:val="00282627"/>
    <w:rsid w:val="0028282A"/>
    <w:rsid w:val="00282882"/>
    <w:rsid w:val="0028398D"/>
    <w:rsid w:val="002853E8"/>
    <w:rsid w:val="00286992"/>
    <w:rsid w:val="0028742B"/>
    <w:rsid w:val="00293565"/>
    <w:rsid w:val="00293E87"/>
    <w:rsid w:val="00297E19"/>
    <w:rsid w:val="002A02A1"/>
    <w:rsid w:val="002A083E"/>
    <w:rsid w:val="002A0A1B"/>
    <w:rsid w:val="002A2077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2F80"/>
    <w:rsid w:val="002C5F58"/>
    <w:rsid w:val="002D0225"/>
    <w:rsid w:val="002D0AB8"/>
    <w:rsid w:val="002D0EC1"/>
    <w:rsid w:val="002D526A"/>
    <w:rsid w:val="002D6AC8"/>
    <w:rsid w:val="002E30DC"/>
    <w:rsid w:val="002E57A7"/>
    <w:rsid w:val="002E5E7D"/>
    <w:rsid w:val="002E7599"/>
    <w:rsid w:val="002F1B0C"/>
    <w:rsid w:val="002F2D67"/>
    <w:rsid w:val="002F435D"/>
    <w:rsid w:val="002F7596"/>
    <w:rsid w:val="003003D7"/>
    <w:rsid w:val="0030219A"/>
    <w:rsid w:val="003044A4"/>
    <w:rsid w:val="0030465A"/>
    <w:rsid w:val="00305810"/>
    <w:rsid w:val="00315868"/>
    <w:rsid w:val="00317DC3"/>
    <w:rsid w:val="003201DC"/>
    <w:rsid w:val="003214CF"/>
    <w:rsid w:val="00325AB7"/>
    <w:rsid w:val="00332968"/>
    <w:rsid w:val="00334412"/>
    <w:rsid w:val="00340BD1"/>
    <w:rsid w:val="003421BD"/>
    <w:rsid w:val="00342D35"/>
    <w:rsid w:val="00342D6D"/>
    <w:rsid w:val="0034327A"/>
    <w:rsid w:val="00343C0A"/>
    <w:rsid w:val="00350D9C"/>
    <w:rsid w:val="003521C5"/>
    <w:rsid w:val="00354652"/>
    <w:rsid w:val="00354D18"/>
    <w:rsid w:val="003568C4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A0890"/>
    <w:rsid w:val="003A50F1"/>
    <w:rsid w:val="003A6DF0"/>
    <w:rsid w:val="003A72CE"/>
    <w:rsid w:val="003B3546"/>
    <w:rsid w:val="003B3A77"/>
    <w:rsid w:val="003B63CD"/>
    <w:rsid w:val="003C1E3E"/>
    <w:rsid w:val="003C20D1"/>
    <w:rsid w:val="003C2263"/>
    <w:rsid w:val="003C2622"/>
    <w:rsid w:val="003C2BC8"/>
    <w:rsid w:val="003C475A"/>
    <w:rsid w:val="003C6F9D"/>
    <w:rsid w:val="003C76ED"/>
    <w:rsid w:val="003D4C07"/>
    <w:rsid w:val="003D5AEE"/>
    <w:rsid w:val="003E0BB8"/>
    <w:rsid w:val="003E0C8A"/>
    <w:rsid w:val="003E12B6"/>
    <w:rsid w:val="003E365E"/>
    <w:rsid w:val="003E5023"/>
    <w:rsid w:val="003E5EAD"/>
    <w:rsid w:val="003E6E09"/>
    <w:rsid w:val="003E6F53"/>
    <w:rsid w:val="003F16E5"/>
    <w:rsid w:val="003F368F"/>
    <w:rsid w:val="003F45F3"/>
    <w:rsid w:val="003F47F8"/>
    <w:rsid w:val="003F4C2E"/>
    <w:rsid w:val="003F5356"/>
    <w:rsid w:val="00400DBA"/>
    <w:rsid w:val="00402159"/>
    <w:rsid w:val="00403064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2138B"/>
    <w:rsid w:val="00424525"/>
    <w:rsid w:val="00425DC3"/>
    <w:rsid w:val="00430EB1"/>
    <w:rsid w:val="00434113"/>
    <w:rsid w:val="00434E2F"/>
    <w:rsid w:val="004351CE"/>
    <w:rsid w:val="00435E99"/>
    <w:rsid w:val="00440B89"/>
    <w:rsid w:val="00440F1D"/>
    <w:rsid w:val="004415B1"/>
    <w:rsid w:val="00442A29"/>
    <w:rsid w:val="00444001"/>
    <w:rsid w:val="00444C25"/>
    <w:rsid w:val="00452170"/>
    <w:rsid w:val="004523D4"/>
    <w:rsid w:val="00454A76"/>
    <w:rsid w:val="00456032"/>
    <w:rsid w:val="0045624C"/>
    <w:rsid w:val="004614C4"/>
    <w:rsid w:val="00461722"/>
    <w:rsid w:val="00471DD9"/>
    <w:rsid w:val="0047361D"/>
    <w:rsid w:val="0047488E"/>
    <w:rsid w:val="00474B23"/>
    <w:rsid w:val="00475A78"/>
    <w:rsid w:val="0047738B"/>
    <w:rsid w:val="004811EE"/>
    <w:rsid w:val="0048574F"/>
    <w:rsid w:val="00486AD2"/>
    <w:rsid w:val="00487434"/>
    <w:rsid w:val="00490054"/>
    <w:rsid w:val="00491D56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7093"/>
    <w:rsid w:val="004B7825"/>
    <w:rsid w:val="004B7B96"/>
    <w:rsid w:val="004C02B8"/>
    <w:rsid w:val="004C0620"/>
    <w:rsid w:val="004C1BB0"/>
    <w:rsid w:val="004C534A"/>
    <w:rsid w:val="004C6FEA"/>
    <w:rsid w:val="004C71B1"/>
    <w:rsid w:val="004C7832"/>
    <w:rsid w:val="004D06B9"/>
    <w:rsid w:val="004D081B"/>
    <w:rsid w:val="004D0C78"/>
    <w:rsid w:val="004D3A16"/>
    <w:rsid w:val="004D3ADD"/>
    <w:rsid w:val="004D4C26"/>
    <w:rsid w:val="004D667B"/>
    <w:rsid w:val="004D66A8"/>
    <w:rsid w:val="004D72F8"/>
    <w:rsid w:val="004E046E"/>
    <w:rsid w:val="004E1245"/>
    <w:rsid w:val="004E3A07"/>
    <w:rsid w:val="004E3E0A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51F6"/>
    <w:rsid w:val="0052606B"/>
    <w:rsid w:val="005263ED"/>
    <w:rsid w:val="0052796A"/>
    <w:rsid w:val="00532D7A"/>
    <w:rsid w:val="00533A0C"/>
    <w:rsid w:val="005362DF"/>
    <w:rsid w:val="00536687"/>
    <w:rsid w:val="00541F44"/>
    <w:rsid w:val="005436FD"/>
    <w:rsid w:val="00545D13"/>
    <w:rsid w:val="00550DCF"/>
    <w:rsid w:val="00551E5B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202B"/>
    <w:rsid w:val="005647B0"/>
    <w:rsid w:val="00566E0C"/>
    <w:rsid w:val="00567CB9"/>
    <w:rsid w:val="00571C23"/>
    <w:rsid w:val="00571D2C"/>
    <w:rsid w:val="0057426B"/>
    <w:rsid w:val="00575FE5"/>
    <w:rsid w:val="00577EFB"/>
    <w:rsid w:val="00580483"/>
    <w:rsid w:val="00580C25"/>
    <w:rsid w:val="0058199F"/>
    <w:rsid w:val="00583ED6"/>
    <w:rsid w:val="005840F3"/>
    <w:rsid w:val="00586937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968"/>
    <w:rsid w:val="005A2FB7"/>
    <w:rsid w:val="005A360C"/>
    <w:rsid w:val="005A37C6"/>
    <w:rsid w:val="005A3B17"/>
    <w:rsid w:val="005A45A7"/>
    <w:rsid w:val="005A5432"/>
    <w:rsid w:val="005B3D2F"/>
    <w:rsid w:val="005B46C1"/>
    <w:rsid w:val="005B6420"/>
    <w:rsid w:val="005C0864"/>
    <w:rsid w:val="005C35AF"/>
    <w:rsid w:val="005D0B1F"/>
    <w:rsid w:val="005D2971"/>
    <w:rsid w:val="005D6574"/>
    <w:rsid w:val="005E037A"/>
    <w:rsid w:val="005E40BB"/>
    <w:rsid w:val="005E4140"/>
    <w:rsid w:val="005E620A"/>
    <w:rsid w:val="005F32DC"/>
    <w:rsid w:val="005F3E9E"/>
    <w:rsid w:val="005F4214"/>
    <w:rsid w:val="005F5E7F"/>
    <w:rsid w:val="005F7C2B"/>
    <w:rsid w:val="0060144B"/>
    <w:rsid w:val="0060178A"/>
    <w:rsid w:val="0060453D"/>
    <w:rsid w:val="0061162B"/>
    <w:rsid w:val="0061411B"/>
    <w:rsid w:val="0061687D"/>
    <w:rsid w:val="006168C7"/>
    <w:rsid w:val="00616BDF"/>
    <w:rsid w:val="006208BB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D5"/>
    <w:rsid w:val="006871F1"/>
    <w:rsid w:val="00690A13"/>
    <w:rsid w:val="00697A78"/>
    <w:rsid w:val="006A08D0"/>
    <w:rsid w:val="006A3D94"/>
    <w:rsid w:val="006A444B"/>
    <w:rsid w:val="006A6031"/>
    <w:rsid w:val="006A785F"/>
    <w:rsid w:val="006A7DE1"/>
    <w:rsid w:val="006B2A30"/>
    <w:rsid w:val="006B3AC9"/>
    <w:rsid w:val="006B3B82"/>
    <w:rsid w:val="006B4061"/>
    <w:rsid w:val="006B77E2"/>
    <w:rsid w:val="006B7F54"/>
    <w:rsid w:val="006C22B7"/>
    <w:rsid w:val="006D1BE1"/>
    <w:rsid w:val="006D5AE0"/>
    <w:rsid w:val="006D772F"/>
    <w:rsid w:val="006D7E0C"/>
    <w:rsid w:val="006E3C25"/>
    <w:rsid w:val="006E7558"/>
    <w:rsid w:val="006F17D0"/>
    <w:rsid w:val="006F1DE4"/>
    <w:rsid w:val="006F2EF7"/>
    <w:rsid w:val="006F3E79"/>
    <w:rsid w:val="006F54C8"/>
    <w:rsid w:val="006F6786"/>
    <w:rsid w:val="0070209B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4BB6"/>
    <w:rsid w:val="0075529A"/>
    <w:rsid w:val="00755C3A"/>
    <w:rsid w:val="007560F1"/>
    <w:rsid w:val="0075664A"/>
    <w:rsid w:val="00757EA9"/>
    <w:rsid w:val="00760407"/>
    <w:rsid w:val="00763796"/>
    <w:rsid w:val="00763F49"/>
    <w:rsid w:val="007662A1"/>
    <w:rsid w:val="00766537"/>
    <w:rsid w:val="00771AF9"/>
    <w:rsid w:val="00772CC2"/>
    <w:rsid w:val="00775C97"/>
    <w:rsid w:val="00780D1F"/>
    <w:rsid w:val="00780E7D"/>
    <w:rsid w:val="00781942"/>
    <w:rsid w:val="00782EFC"/>
    <w:rsid w:val="007853EF"/>
    <w:rsid w:val="00785AFD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6E37"/>
    <w:rsid w:val="007B1AFB"/>
    <w:rsid w:val="007B2E0C"/>
    <w:rsid w:val="007B737A"/>
    <w:rsid w:val="007C133A"/>
    <w:rsid w:val="007C15F5"/>
    <w:rsid w:val="007C4421"/>
    <w:rsid w:val="007D2465"/>
    <w:rsid w:val="007D2544"/>
    <w:rsid w:val="007D2806"/>
    <w:rsid w:val="007D522E"/>
    <w:rsid w:val="007D5569"/>
    <w:rsid w:val="007E1B41"/>
    <w:rsid w:val="007E3CE5"/>
    <w:rsid w:val="007E4EBE"/>
    <w:rsid w:val="007F0276"/>
    <w:rsid w:val="007F1CBC"/>
    <w:rsid w:val="007F3B01"/>
    <w:rsid w:val="007F614D"/>
    <w:rsid w:val="007F7AD7"/>
    <w:rsid w:val="00804DA5"/>
    <w:rsid w:val="008102D0"/>
    <w:rsid w:val="0081346F"/>
    <w:rsid w:val="008140B6"/>
    <w:rsid w:val="0081537C"/>
    <w:rsid w:val="00821FE9"/>
    <w:rsid w:val="00825007"/>
    <w:rsid w:val="00825DA9"/>
    <w:rsid w:val="00826DC2"/>
    <w:rsid w:val="0083057D"/>
    <w:rsid w:val="00833DF9"/>
    <w:rsid w:val="00834999"/>
    <w:rsid w:val="00834EF8"/>
    <w:rsid w:val="00835EF5"/>
    <w:rsid w:val="00836B25"/>
    <w:rsid w:val="00837425"/>
    <w:rsid w:val="008400CD"/>
    <w:rsid w:val="00840754"/>
    <w:rsid w:val="00841CB8"/>
    <w:rsid w:val="00841E4C"/>
    <w:rsid w:val="00842CFD"/>
    <w:rsid w:val="00843029"/>
    <w:rsid w:val="00843C9A"/>
    <w:rsid w:val="00844DFC"/>
    <w:rsid w:val="00845BCE"/>
    <w:rsid w:val="00847232"/>
    <w:rsid w:val="008475D2"/>
    <w:rsid w:val="00847D54"/>
    <w:rsid w:val="00851424"/>
    <w:rsid w:val="0085273B"/>
    <w:rsid w:val="00853CB8"/>
    <w:rsid w:val="00854979"/>
    <w:rsid w:val="0085643C"/>
    <w:rsid w:val="0086332E"/>
    <w:rsid w:val="00865AC5"/>
    <w:rsid w:val="00865B3C"/>
    <w:rsid w:val="00866B4B"/>
    <w:rsid w:val="00870FC5"/>
    <w:rsid w:val="00872226"/>
    <w:rsid w:val="00876444"/>
    <w:rsid w:val="008825F8"/>
    <w:rsid w:val="00886463"/>
    <w:rsid w:val="0089162D"/>
    <w:rsid w:val="00891684"/>
    <w:rsid w:val="008944FC"/>
    <w:rsid w:val="00895B7B"/>
    <w:rsid w:val="0089646D"/>
    <w:rsid w:val="0089676B"/>
    <w:rsid w:val="008A2000"/>
    <w:rsid w:val="008A21B6"/>
    <w:rsid w:val="008A5028"/>
    <w:rsid w:val="008A5298"/>
    <w:rsid w:val="008A76FC"/>
    <w:rsid w:val="008B217A"/>
    <w:rsid w:val="008B2549"/>
    <w:rsid w:val="008C3776"/>
    <w:rsid w:val="008C4CC9"/>
    <w:rsid w:val="008C5366"/>
    <w:rsid w:val="008C7958"/>
    <w:rsid w:val="008D0706"/>
    <w:rsid w:val="008D13DC"/>
    <w:rsid w:val="008D2473"/>
    <w:rsid w:val="008D312E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2974"/>
    <w:rsid w:val="0090319A"/>
    <w:rsid w:val="0090434E"/>
    <w:rsid w:val="00904A24"/>
    <w:rsid w:val="00904CDE"/>
    <w:rsid w:val="00906D53"/>
    <w:rsid w:val="009102AC"/>
    <w:rsid w:val="00910565"/>
    <w:rsid w:val="00912DDC"/>
    <w:rsid w:val="00914755"/>
    <w:rsid w:val="00914FD2"/>
    <w:rsid w:val="00917CC5"/>
    <w:rsid w:val="0092035A"/>
    <w:rsid w:val="00920E7C"/>
    <w:rsid w:val="00926F5B"/>
    <w:rsid w:val="009272FD"/>
    <w:rsid w:val="009275CE"/>
    <w:rsid w:val="009324E1"/>
    <w:rsid w:val="00934C6A"/>
    <w:rsid w:val="00934F5C"/>
    <w:rsid w:val="00935192"/>
    <w:rsid w:val="00935D09"/>
    <w:rsid w:val="00936103"/>
    <w:rsid w:val="0093776C"/>
    <w:rsid w:val="0094279D"/>
    <w:rsid w:val="0094378A"/>
    <w:rsid w:val="00943FDB"/>
    <w:rsid w:val="00944CF5"/>
    <w:rsid w:val="00945A5C"/>
    <w:rsid w:val="009463A2"/>
    <w:rsid w:val="00946D27"/>
    <w:rsid w:val="00947CF7"/>
    <w:rsid w:val="00952067"/>
    <w:rsid w:val="00952D14"/>
    <w:rsid w:val="00953C40"/>
    <w:rsid w:val="00953F5E"/>
    <w:rsid w:val="0095693D"/>
    <w:rsid w:val="00960682"/>
    <w:rsid w:val="0096505B"/>
    <w:rsid w:val="00965D4B"/>
    <w:rsid w:val="00966A25"/>
    <w:rsid w:val="009675B9"/>
    <w:rsid w:val="009707F2"/>
    <w:rsid w:val="0097220D"/>
    <w:rsid w:val="00972522"/>
    <w:rsid w:val="00973F6A"/>
    <w:rsid w:val="009740C6"/>
    <w:rsid w:val="00975C07"/>
    <w:rsid w:val="00975DD0"/>
    <w:rsid w:val="00976D74"/>
    <w:rsid w:val="00977C30"/>
    <w:rsid w:val="00980CC4"/>
    <w:rsid w:val="00981276"/>
    <w:rsid w:val="009813F8"/>
    <w:rsid w:val="00985DB6"/>
    <w:rsid w:val="0099126B"/>
    <w:rsid w:val="00991E28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F08D9"/>
    <w:rsid w:val="009F0A92"/>
    <w:rsid w:val="009F4512"/>
    <w:rsid w:val="009F4A71"/>
    <w:rsid w:val="009F66F2"/>
    <w:rsid w:val="009F697A"/>
    <w:rsid w:val="009F70B3"/>
    <w:rsid w:val="009F7AD4"/>
    <w:rsid w:val="00A0206D"/>
    <w:rsid w:val="00A04703"/>
    <w:rsid w:val="00A050ED"/>
    <w:rsid w:val="00A066E1"/>
    <w:rsid w:val="00A11D3B"/>
    <w:rsid w:val="00A136B3"/>
    <w:rsid w:val="00A13875"/>
    <w:rsid w:val="00A1464B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50A8A"/>
    <w:rsid w:val="00A51148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5CEA"/>
    <w:rsid w:val="00AB677C"/>
    <w:rsid w:val="00AB6E8B"/>
    <w:rsid w:val="00AB765C"/>
    <w:rsid w:val="00AC2C96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857"/>
    <w:rsid w:val="00AF3A22"/>
    <w:rsid w:val="00AF5706"/>
    <w:rsid w:val="00AF716E"/>
    <w:rsid w:val="00B01052"/>
    <w:rsid w:val="00B02FB8"/>
    <w:rsid w:val="00B0337E"/>
    <w:rsid w:val="00B06A1C"/>
    <w:rsid w:val="00B07EB1"/>
    <w:rsid w:val="00B1101F"/>
    <w:rsid w:val="00B145DA"/>
    <w:rsid w:val="00B150D9"/>
    <w:rsid w:val="00B1616B"/>
    <w:rsid w:val="00B17C00"/>
    <w:rsid w:val="00B20E87"/>
    <w:rsid w:val="00B21634"/>
    <w:rsid w:val="00B32470"/>
    <w:rsid w:val="00B331F6"/>
    <w:rsid w:val="00B34691"/>
    <w:rsid w:val="00B35D64"/>
    <w:rsid w:val="00B409B2"/>
    <w:rsid w:val="00B40F56"/>
    <w:rsid w:val="00B411FD"/>
    <w:rsid w:val="00B457DC"/>
    <w:rsid w:val="00B52796"/>
    <w:rsid w:val="00B55EEF"/>
    <w:rsid w:val="00B610DC"/>
    <w:rsid w:val="00B61E78"/>
    <w:rsid w:val="00B655C0"/>
    <w:rsid w:val="00B67864"/>
    <w:rsid w:val="00B71502"/>
    <w:rsid w:val="00B73205"/>
    <w:rsid w:val="00B75CB2"/>
    <w:rsid w:val="00B76813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11E0"/>
    <w:rsid w:val="00BA1E14"/>
    <w:rsid w:val="00BA2596"/>
    <w:rsid w:val="00BA2749"/>
    <w:rsid w:val="00BA35A4"/>
    <w:rsid w:val="00BA4BBF"/>
    <w:rsid w:val="00BA5F2C"/>
    <w:rsid w:val="00BA638C"/>
    <w:rsid w:val="00BA75E4"/>
    <w:rsid w:val="00BB059C"/>
    <w:rsid w:val="00BB16CC"/>
    <w:rsid w:val="00BB4909"/>
    <w:rsid w:val="00BB587B"/>
    <w:rsid w:val="00BB6D38"/>
    <w:rsid w:val="00BB7BDB"/>
    <w:rsid w:val="00BC0778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03FC"/>
    <w:rsid w:val="00BE21AD"/>
    <w:rsid w:val="00BE2DE4"/>
    <w:rsid w:val="00BE3243"/>
    <w:rsid w:val="00BE48C6"/>
    <w:rsid w:val="00BE64FD"/>
    <w:rsid w:val="00BF06B3"/>
    <w:rsid w:val="00BF278B"/>
    <w:rsid w:val="00BF372F"/>
    <w:rsid w:val="00BF3E93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6107"/>
    <w:rsid w:val="00C81434"/>
    <w:rsid w:val="00C81B1C"/>
    <w:rsid w:val="00C821C9"/>
    <w:rsid w:val="00C8533D"/>
    <w:rsid w:val="00C86164"/>
    <w:rsid w:val="00C87629"/>
    <w:rsid w:val="00C90C38"/>
    <w:rsid w:val="00C94FFB"/>
    <w:rsid w:val="00CA0997"/>
    <w:rsid w:val="00CA18EC"/>
    <w:rsid w:val="00CA2BF6"/>
    <w:rsid w:val="00CA6A42"/>
    <w:rsid w:val="00CB2875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40033"/>
    <w:rsid w:val="00D41AB1"/>
    <w:rsid w:val="00D42B17"/>
    <w:rsid w:val="00D452E6"/>
    <w:rsid w:val="00D472DA"/>
    <w:rsid w:val="00D5319A"/>
    <w:rsid w:val="00D536C0"/>
    <w:rsid w:val="00D55E7F"/>
    <w:rsid w:val="00D60CCD"/>
    <w:rsid w:val="00D61387"/>
    <w:rsid w:val="00D619C9"/>
    <w:rsid w:val="00D63847"/>
    <w:rsid w:val="00D646A1"/>
    <w:rsid w:val="00D66695"/>
    <w:rsid w:val="00D7372D"/>
    <w:rsid w:val="00D76811"/>
    <w:rsid w:val="00D77339"/>
    <w:rsid w:val="00D77A0E"/>
    <w:rsid w:val="00D86256"/>
    <w:rsid w:val="00D875E6"/>
    <w:rsid w:val="00D87ACE"/>
    <w:rsid w:val="00D94D57"/>
    <w:rsid w:val="00DA04AC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E4DE7"/>
    <w:rsid w:val="00DE7C14"/>
    <w:rsid w:val="00DF093D"/>
    <w:rsid w:val="00DF1C20"/>
    <w:rsid w:val="00DF2A13"/>
    <w:rsid w:val="00DF2A23"/>
    <w:rsid w:val="00DF439A"/>
    <w:rsid w:val="00DF4404"/>
    <w:rsid w:val="00DF4B2E"/>
    <w:rsid w:val="00DF4D09"/>
    <w:rsid w:val="00DF53A5"/>
    <w:rsid w:val="00DF5EAA"/>
    <w:rsid w:val="00DF6567"/>
    <w:rsid w:val="00DF7D02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31DF"/>
    <w:rsid w:val="00E247ED"/>
    <w:rsid w:val="00E333CC"/>
    <w:rsid w:val="00E36549"/>
    <w:rsid w:val="00E45AE3"/>
    <w:rsid w:val="00E45E06"/>
    <w:rsid w:val="00E50CB1"/>
    <w:rsid w:val="00E52364"/>
    <w:rsid w:val="00E5282C"/>
    <w:rsid w:val="00E52FA3"/>
    <w:rsid w:val="00E55FB1"/>
    <w:rsid w:val="00E6047C"/>
    <w:rsid w:val="00E62C3F"/>
    <w:rsid w:val="00E630D4"/>
    <w:rsid w:val="00E631CB"/>
    <w:rsid w:val="00E63A87"/>
    <w:rsid w:val="00E73A4F"/>
    <w:rsid w:val="00E75CB8"/>
    <w:rsid w:val="00E77D0B"/>
    <w:rsid w:val="00E809EC"/>
    <w:rsid w:val="00E84A9B"/>
    <w:rsid w:val="00E86159"/>
    <w:rsid w:val="00E86554"/>
    <w:rsid w:val="00E90641"/>
    <w:rsid w:val="00E916A1"/>
    <w:rsid w:val="00E92315"/>
    <w:rsid w:val="00E96ADC"/>
    <w:rsid w:val="00E97C03"/>
    <w:rsid w:val="00EA376B"/>
    <w:rsid w:val="00EA4916"/>
    <w:rsid w:val="00EA6312"/>
    <w:rsid w:val="00EA6CE0"/>
    <w:rsid w:val="00EB0433"/>
    <w:rsid w:val="00EB0A19"/>
    <w:rsid w:val="00EB4A0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6861"/>
    <w:rsid w:val="00ED77E0"/>
    <w:rsid w:val="00EE1E67"/>
    <w:rsid w:val="00EE4A8F"/>
    <w:rsid w:val="00EF1DFA"/>
    <w:rsid w:val="00EF4327"/>
    <w:rsid w:val="00EF4CC6"/>
    <w:rsid w:val="00EF6B7F"/>
    <w:rsid w:val="00EF73FF"/>
    <w:rsid w:val="00EF7C1A"/>
    <w:rsid w:val="00F00F4F"/>
    <w:rsid w:val="00F01214"/>
    <w:rsid w:val="00F0574D"/>
    <w:rsid w:val="00F065BF"/>
    <w:rsid w:val="00F0763A"/>
    <w:rsid w:val="00F10FCD"/>
    <w:rsid w:val="00F11BF8"/>
    <w:rsid w:val="00F13DC5"/>
    <w:rsid w:val="00F14415"/>
    <w:rsid w:val="00F175F1"/>
    <w:rsid w:val="00F17D02"/>
    <w:rsid w:val="00F17E59"/>
    <w:rsid w:val="00F208A7"/>
    <w:rsid w:val="00F20EFF"/>
    <w:rsid w:val="00F2135B"/>
    <w:rsid w:val="00F23391"/>
    <w:rsid w:val="00F26824"/>
    <w:rsid w:val="00F30AF6"/>
    <w:rsid w:val="00F32EFB"/>
    <w:rsid w:val="00F33DBA"/>
    <w:rsid w:val="00F37D16"/>
    <w:rsid w:val="00F4728E"/>
    <w:rsid w:val="00F47533"/>
    <w:rsid w:val="00F50465"/>
    <w:rsid w:val="00F5117E"/>
    <w:rsid w:val="00F53C09"/>
    <w:rsid w:val="00F56C07"/>
    <w:rsid w:val="00F63CAC"/>
    <w:rsid w:val="00F70218"/>
    <w:rsid w:val="00F812A5"/>
    <w:rsid w:val="00F8259C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30C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D7107"/>
    <w:rsid w:val="00FE2696"/>
    <w:rsid w:val="00FE2F5C"/>
    <w:rsid w:val="00FF15E9"/>
    <w:rsid w:val="00FF3AB1"/>
    <w:rsid w:val="00FF4C8A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346713-134C-4B52-9F0E-02D6284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32968"/>
    <w:pPr>
      <w:spacing w:after="200"/>
      <w:jc w:val="left"/>
    </w:pPr>
    <w:rPr>
      <w:rFonts w:asciiTheme="minorHAnsi" w:hAnsiTheme="minorHAnsi"/>
      <w:b/>
      <w:bCs/>
      <w:color w:val="auto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32968"/>
    <w:rPr>
      <w:rFonts w:ascii="Source Sans Pro" w:hAnsi="Source Sans Pro"/>
      <w:b/>
      <w:bCs/>
      <w:color w:val="1F497D" w:themeColor="text2"/>
      <w:sz w:val="20"/>
      <w:szCs w:val="20"/>
    </w:rPr>
  </w:style>
  <w:style w:type="table" w:customStyle="1" w:styleId="Taulaambquadrcula1clara-mfasi31">
    <w:name w:val="Taula amb quadrícula 1 clara - Èmfasi 31"/>
    <w:basedOn w:val="Taulanormal"/>
    <w:uiPriority w:val="46"/>
    <w:rsid w:val="002C2F8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13">
    <w:name w:val="Pa13"/>
    <w:basedOn w:val="Default"/>
    <w:next w:val="Default"/>
    <w:uiPriority w:val="99"/>
    <w:rsid w:val="001670B5"/>
    <w:pPr>
      <w:spacing w:line="261" w:lineRule="atLeast"/>
    </w:pPr>
    <w:rPr>
      <w:rFonts w:ascii="Barlow Condensed" w:hAnsi="Barlow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7D33-33AF-4BD6-B943-71359DFE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torresfs</dc:creator>
  <cp:lastModifiedBy>TORRES FERNANDEZ, SARA</cp:lastModifiedBy>
  <cp:revision>3</cp:revision>
  <cp:lastPrinted>2022-01-28T08:28:00Z</cp:lastPrinted>
  <dcterms:created xsi:type="dcterms:W3CDTF">2022-09-29T11:18:00Z</dcterms:created>
  <dcterms:modified xsi:type="dcterms:W3CDTF">2022-10-04T06:39:00Z</dcterms:modified>
</cp:coreProperties>
</file>